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8" w:rsidRPr="00D66D78" w:rsidRDefault="00D66D78" w:rsidP="00D66D78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D66D78">
        <w:rPr>
          <w:rFonts w:ascii="Times New Roman" w:eastAsia="Calibri" w:hAnsi="Times New Roman" w:cs="Times New Roman"/>
          <w:b/>
        </w:rPr>
        <w:t>Краткосрочный план</w:t>
      </w:r>
    </w:p>
    <w:p w:rsidR="00D66D78" w:rsidRPr="00D66D78" w:rsidRDefault="00D66D78" w:rsidP="00D66D78">
      <w:pPr>
        <w:spacing w:after="5" w:line="270" w:lineRule="auto"/>
        <w:ind w:left="278" w:right="27"/>
        <w:rPr>
          <w:rFonts w:ascii="Times New Roman" w:eastAsia="Calibri" w:hAnsi="Times New Roman" w:cs="Times New Roman"/>
        </w:rPr>
      </w:pPr>
      <w:r w:rsidRPr="00D66D78">
        <w:rPr>
          <w:rFonts w:ascii="Times New Roman" w:eastAsia="Calibri" w:hAnsi="Times New Roman" w:cs="Times New Roman"/>
          <w:b/>
        </w:rPr>
        <w:t xml:space="preserve">Уроки: 98-99  </w:t>
      </w:r>
    </w:p>
    <w:p w:rsidR="00D66D78" w:rsidRPr="00D66D78" w:rsidRDefault="00D66D78" w:rsidP="00D66D78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D66D78" w:rsidRPr="00D66D78" w:rsidRDefault="00D66D78" w:rsidP="00D66D78">
      <w:pPr>
        <w:spacing w:after="5" w:line="270" w:lineRule="auto"/>
        <w:ind w:left="4934" w:right="27"/>
        <w:rPr>
          <w:rFonts w:ascii="Times New Roman" w:eastAsia="Calibri" w:hAnsi="Times New Roman" w:cs="Times New Roman"/>
        </w:rPr>
      </w:pPr>
      <w:r w:rsidRPr="00D66D78">
        <w:rPr>
          <w:rFonts w:ascii="Times New Roman" w:eastAsia="Times New Roman" w:hAnsi="Times New Roman" w:cs="Times New Roman"/>
          <w:b/>
          <w:color w:val="FF0000"/>
        </w:rPr>
        <w:t xml:space="preserve">4 четверть РАЗДЕЛ </w:t>
      </w:r>
      <w:r w:rsidRPr="00D66D78">
        <w:rPr>
          <w:rFonts w:ascii="Times New Roman" w:eastAsia="Calibri" w:hAnsi="Times New Roman" w:cs="Times New Roman"/>
          <w:b/>
        </w:rPr>
        <w:t xml:space="preserve"> IX. Человек и мир техники </w:t>
      </w:r>
    </w:p>
    <w:p w:rsidR="00D66D78" w:rsidRPr="00D66D78" w:rsidRDefault="00D66D78" w:rsidP="00D66D78">
      <w:pPr>
        <w:spacing w:after="5" w:line="270" w:lineRule="auto"/>
        <w:ind w:left="468" w:right="27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5872" w:type="dxa"/>
        <w:tblLayout w:type="fixed"/>
        <w:tblLook w:val="04A0" w:firstRow="1" w:lastRow="0" w:firstColumn="1" w:lastColumn="0" w:noHBand="0" w:noVBand="1"/>
      </w:tblPr>
      <w:tblGrid>
        <w:gridCol w:w="1834"/>
        <w:gridCol w:w="3174"/>
        <w:gridCol w:w="1202"/>
        <w:gridCol w:w="164"/>
        <w:gridCol w:w="3940"/>
        <w:gridCol w:w="142"/>
        <w:gridCol w:w="796"/>
        <w:gridCol w:w="1897"/>
        <w:gridCol w:w="2723"/>
      </w:tblGrid>
      <w:tr w:rsidR="00D66D78" w:rsidRPr="00D66D78" w:rsidTr="00723AE6">
        <w:tc>
          <w:tcPr>
            <w:tcW w:w="6210" w:type="dxa"/>
            <w:gridSpan w:val="3"/>
          </w:tcPr>
          <w:p w:rsidR="00D66D78" w:rsidRPr="00BF1681" w:rsidRDefault="00D469B2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педагог</w:t>
            </w:r>
            <w:r w:rsidR="001771D4">
              <w:rPr>
                <w:rFonts w:ascii="Times New Roman" w:eastAsia="Calibri" w:hAnsi="Times New Roman" w:cs="Times New Roman"/>
                <w:b/>
                <w:lang w:val="kk-KZ"/>
              </w:rPr>
              <w:t>а</w:t>
            </w:r>
            <w:r w:rsidR="00BF1681" w:rsidRPr="00BF1681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="00BF1681">
              <w:rPr>
                <w:rFonts w:ascii="Times New Roman" w:eastAsia="Calibri" w:hAnsi="Times New Roman" w:cs="Times New Roman"/>
                <w:b/>
              </w:rPr>
              <w:t>Оспанова</w:t>
            </w:r>
            <w:proofErr w:type="spellEnd"/>
            <w:r w:rsidR="00BF1681">
              <w:rPr>
                <w:rFonts w:ascii="Times New Roman" w:eastAsia="Calibri" w:hAnsi="Times New Roman" w:cs="Times New Roman"/>
                <w:b/>
              </w:rPr>
              <w:t xml:space="preserve"> З.А.</w:t>
            </w:r>
          </w:p>
        </w:tc>
        <w:tc>
          <w:tcPr>
            <w:tcW w:w="9662" w:type="dxa"/>
            <w:gridSpan w:val="6"/>
          </w:tcPr>
          <w:p w:rsidR="00D66D78" w:rsidRPr="00D66D78" w:rsidRDefault="00BF1681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Школа-гимназия № 90</w:t>
            </w:r>
          </w:p>
        </w:tc>
      </w:tr>
      <w:tr w:rsidR="00D66D78" w:rsidRPr="00D66D78" w:rsidTr="00723AE6">
        <w:tc>
          <w:tcPr>
            <w:tcW w:w="6210" w:type="dxa"/>
            <w:gridSpan w:val="3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Дата</w:t>
            </w:r>
            <w:r w:rsidR="00BF1681">
              <w:rPr>
                <w:rFonts w:ascii="Times New Roman" w:eastAsia="Calibri" w:hAnsi="Times New Roman" w:cs="Times New Roman"/>
                <w:b/>
              </w:rPr>
              <w:t xml:space="preserve">  13.05.2021.</w:t>
            </w:r>
          </w:p>
        </w:tc>
        <w:tc>
          <w:tcPr>
            <w:tcW w:w="9662" w:type="dxa"/>
            <w:gridSpan w:val="6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6D78" w:rsidRPr="00D66D78" w:rsidTr="00723AE6">
        <w:trPr>
          <w:trHeight w:val="720"/>
        </w:trPr>
        <w:tc>
          <w:tcPr>
            <w:tcW w:w="6210" w:type="dxa"/>
            <w:gridSpan w:val="3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Класс 6</w:t>
            </w:r>
            <w:r w:rsidR="00BF1681">
              <w:rPr>
                <w:rFonts w:ascii="Times New Roman" w:eastAsia="Calibri" w:hAnsi="Times New Roman" w:cs="Times New Roman"/>
                <w:b/>
              </w:rPr>
              <w:t xml:space="preserve">» А « </w:t>
            </w:r>
          </w:p>
        </w:tc>
        <w:tc>
          <w:tcPr>
            <w:tcW w:w="5042" w:type="dxa"/>
            <w:gridSpan w:val="4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  <w:r w:rsidR="00BF1681">
              <w:rPr>
                <w:rFonts w:ascii="Times New Roman" w:eastAsia="Calibri" w:hAnsi="Times New Roman" w:cs="Times New Roman"/>
                <w:b/>
              </w:rPr>
              <w:t xml:space="preserve"> 12</w:t>
            </w:r>
          </w:p>
        </w:tc>
        <w:tc>
          <w:tcPr>
            <w:tcW w:w="4620" w:type="dxa"/>
            <w:gridSpan w:val="2"/>
          </w:tcPr>
          <w:p w:rsidR="00D66D78" w:rsidRPr="00C23AA1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Количество отсутствующих:</w:t>
            </w:r>
            <w:r w:rsidR="00C23AA1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bookmarkStart w:id="0" w:name="_GoBack"/>
            <w:bookmarkEnd w:id="0"/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6D78" w:rsidRPr="00D66D78" w:rsidTr="00723AE6">
        <w:tc>
          <w:tcPr>
            <w:tcW w:w="15872" w:type="dxa"/>
            <w:gridSpan w:val="9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Тема урока: §</w:t>
            </w:r>
            <w:r w:rsidRPr="00D66D78">
              <w:rPr>
                <w:rFonts w:ascii="Times New Roman" w:eastAsia="Calibri" w:hAnsi="Times New Roman" w:cs="Times New Roman"/>
                <w:b/>
                <w:lang w:val="en-US"/>
              </w:rPr>
              <w:t>90</w:t>
            </w:r>
            <w:r w:rsidRPr="00D66D78">
              <w:rPr>
                <w:rFonts w:ascii="Times New Roman" w:eastAsia="Calibri" w:hAnsi="Times New Roman" w:cs="Times New Roman"/>
                <w:b/>
              </w:rPr>
              <w:t>–</w:t>
            </w:r>
            <w:r w:rsidRPr="00D66D78">
              <w:rPr>
                <w:rFonts w:ascii="Times New Roman" w:eastAsia="Calibri" w:hAnsi="Times New Roman" w:cs="Times New Roman"/>
                <w:b/>
                <w:lang w:val="en-US"/>
              </w:rPr>
              <w:t>91</w:t>
            </w:r>
            <w:r w:rsidRPr="00D66D78">
              <w:rPr>
                <w:rFonts w:ascii="Times New Roman" w:eastAsia="Calibri" w:hAnsi="Times New Roman" w:cs="Times New Roman"/>
                <w:b/>
              </w:rPr>
              <w:t>.  Добрые помощники</w:t>
            </w:r>
            <w:r w:rsidRPr="00D66D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6D78" w:rsidRPr="00D66D78" w:rsidTr="00723AE6">
        <w:tc>
          <w:tcPr>
            <w:tcW w:w="5008" w:type="dxa"/>
            <w:gridSpan w:val="2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7"/>
          </w:tcPr>
          <w:p w:rsidR="00D66D78" w:rsidRPr="00D66D78" w:rsidRDefault="00D66D78" w:rsidP="00D66D78">
            <w:pPr>
              <w:spacing w:after="13" w:line="263" w:lineRule="auto"/>
              <w:ind w:right="174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66D78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D66D78">
              <w:rPr>
                <w:rFonts w:ascii="Times New Roman" w:eastAsia="Calibri" w:hAnsi="Times New Roman" w:cs="Times New Roman"/>
              </w:rPr>
              <w:t xml:space="preserve">.1.2.1 – понимать значение слов социально-культурной тематики; Ч 6.3.6.1 – анализировать содержание художественных </w:t>
            </w:r>
            <w:proofErr w:type="spellStart"/>
            <w:r w:rsidRPr="00D66D78">
              <w:rPr>
                <w:rFonts w:ascii="Times New Roman" w:eastAsia="Calibri" w:hAnsi="Times New Roman" w:cs="Times New Roman"/>
              </w:rPr>
              <w:t>произве-дений</w:t>
            </w:r>
            <w:proofErr w:type="spellEnd"/>
            <w:r w:rsidRPr="00D66D78">
              <w:rPr>
                <w:rFonts w:ascii="Times New Roman" w:eastAsia="Calibri" w:hAnsi="Times New Roman" w:cs="Times New Roman"/>
              </w:rPr>
              <w:t xml:space="preserve"> небольшого объема, определяя особенности изображения главных и второстепенных персонажей, лирического героя;  </w:t>
            </w:r>
          </w:p>
          <w:p w:rsidR="00D66D78" w:rsidRPr="00D66D78" w:rsidRDefault="00D66D78" w:rsidP="00D66D78">
            <w:pPr>
              <w:widowControl w:val="0"/>
              <w:autoSpaceDE w:val="0"/>
              <w:autoSpaceDN w:val="0"/>
              <w:spacing w:after="20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ИЯЕ</w:t>
            </w:r>
            <w:proofErr w:type="gramStart"/>
            <w:r w:rsidRPr="00D66D78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D66D78">
              <w:rPr>
                <w:rFonts w:ascii="Times New Roman" w:eastAsia="Calibri" w:hAnsi="Times New Roman" w:cs="Times New Roman"/>
              </w:rPr>
              <w:t>.5.2.2 – использовать простые и сложные предложения, выражающие определительные, изъяснительные, временные, целевые, причинно-следственные отношения.</w:t>
            </w:r>
          </w:p>
        </w:tc>
      </w:tr>
      <w:tr w:rsidR="00D66D78" w:rsidRPr="00D66D78" w:rsidTr="00723AE6">
        <w:tc>
          <w:tcPr>
            <w:tcW w:w="5008" w:type="dxa"/>
            <w:gridSpan w:val="2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7"/>
          </w:tcPr>
          <w:p w:rsidR="00D66D78" w:rsidRPr="00D66D78" w:rsidRDefault="00D66D78" w:rsidP="00D66D78">
            <w:pPr>
              <w:spacing w:after="23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понимать содержание текста; </w:t>
            </w:r>
          </w:p>
          <w:p w:rsidR="00D66D78" w:rsidRPr="00D66D78" w:rsidRDefault="00D66D78" w:rsidP="00D66D78">
            <w:pPr>
              <w:spacing w:after="200" w:line="278" w:lineRule="auto"/>
              <w:ind w:right="79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правильно употреблять существительные с прилагательными; передавать события, соблюдая последовательность; участвовать в диалогах; 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66D78">
              <w:rPr>
                <w:rFonts w:ascii="Times New Roman" w:eastAsia="Calibri" w:hAnsi="Times New Roman" w:cs="Times New Roman"/>
              </w:rPr>
              <w:t>сформулировать тему и основну</w:t>
            </w:r>
            <w:r w:rsidR="00BF1681">
              <w:rPr>
                <w:rFonts w:ascii="Times New Roman" w:eastAsia="Calibri" w:hAnsi="Times New Roman" w:cs="Times New Roman"/>
              </w:rPr>
              <w:t>ю мысль; -  сможете  повторить  правописания НЕ  со словами</w:t>
            </w:r>
            <w:proofErr w:type="gramStart"/>
            <w:r w:rsidR="00BF1681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="00BF1681">
              <w:rPr>
                <w:rFonts w:ascii="Times New Roman" w:eastAsia="Calibri" w:hAnsi="Times New Roman" w:cs="Times New Roman"/>
              </w:rPr>
              <w:t>- подбирать схемы  к предложениям с прямой речью.</w:t>
            </w:r>
          </w:p>
        </w:tc>
      </w:tr>
      <w:tr w:rsidR="00D66D78" w:rsidRPr="00D66D78" w:rsidTr="00723AE6">
        <w:tc>
          <w:tcPr>
            <w:tcW w:w="15872" w:type="dxa"/>
            <w:gridSpan w:val="9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D66D78" w:rsidRPr="00D66D78" w:rsidTr="00723AE6">
        <w:tc>
          <w:tcPr>
            <w:tcW w:w="1834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Этап </w:t>
            </w:r>
            <w:r w:rsidRPr="00D66D78">
              <w:rPr>
                <w:rFonts w:ascii="Times New Roman" w:eastAsia="Calibri" w:hAnsi="Times New Roman" w:cs="Times New Roman"/>
                <w:b/>
              </w:rPr>
              <w:lastRenderedPageBreak/>
              <w:t>урока/время</w:t>
            </w:r>
          </w:p>
        </w:tc>
        <w:tc>
          <w:tcPr>
            <w:tcW w:w="4540" w:type="dxa"/>
            <w:gridSpan w:val="3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lastRenderedPageBreak/>
              <w:t>Действия педагога</w:t>
            </w:r>
          </w:p>
        </w:tc>
        <w:tc>
          <w:tcPr>
            <w:tcW w:w="3940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</w:tc>
        <w:tc>
          <w:tcPr>
            <w:tcW w:w="2835" w:type="dxa"/>
            <w:gridSpan w:val="3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  <w:tc>
          <w:tcPr>
            <w:tcW w:w="2723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6D78" w:rsidRPr="00D66D78" w:rsidTr="00723AE6">
        <w:tc>
          <w:tcPr>
            <w:tcW w:w="1834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Начало урока  </w:t>
            </w:r>
          </w:p>
        </w:tc>
        <w:tc>
          <w:tcPr>
            <w:tcW w:w="4540" w:type="dxa"/>
            <w:gridSpan w:val="3"/>
          </w:tcPr>
          <w:p w:rsidR="00D66D78" w:rsidRPr="00BF1681" w:rsidRDefault="00D66D78" w:rsidP="00BF1681">
            <w:pPr>
              <w:pStyle w:val="a6"/>
              <w:numPr>
                <w:ilvl w:val="0"/>
                <w:numId w:val="2"/>
              </w:numPr>
              <w:spacing w:after="200" w:line="280" w:lineRule="auto"/>
              <w:rPr>
                <w:rFonts w:ascii="Times New Roman" w:eastAsia="Calibri" w:hAnsi="Times New Roman" w:cs="Times New Roman"/>
                <w:b/>
              </w:rPr>
            </w:pPr>
            <w:r w:rsidRPr="00BF1681">
              <w:rPr>
                <w:rFonts w:ascii="Times New Roman" w:eastAsia="Calibri" w:hAnsi="Times New Roman" w:cs="Times New Roman"/>
                <w:b/>
              </w:rPr>
              <w:t xml:space="preserve">Организационный момент. Психологический настрой. </w:t>
            </w:r>
          </w:p>
          <w:p w:rsidR="00BF1681" w:rsidRPr="00BF1681" w:rsidRDefault="00BF1681" w:rsidP="00BF1681">
            <w:pPr>
              <w:pStyle w:val="a6"/>
              <w:numPr>
                <w:ilvl w:val="0"/>
                <w:numId w:val="2"/>
              </w:numPr>
              <w:spacing w:after="20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 РАДОСТИ « ОТ СЕРДЦА К СЕРДЦУ»</w:t>
            </w:r>
          </w:p>
          <w:p w:rsidR="00D66D78" w:rsidRPr="00D66D78" w:rsidRDefault="00D66D78" w:rsidP="00D66D78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– Добрый день,  ребята! Если день начинать с улыбки, то можно надеяться, что он пройдет удачно. Давайте сегодняшнее занятие проведем с улыбкой. Основная задача – быть внимательными, активными, находчивыми, а главное – трудолюбивыми. </w:t>
            </w:r>
          </w:p>
          <w:p w:rsidR="00D66D78" w:rsidRPr="00D66D78" w:rsidRDefault="00D66D78" w:rsidP="00D66D78">
            <w:pPr>
              <w:spacing w:after="26"/>
              <w:ind w:left="3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Показывать, что мы знаем и как умеем работать.  </w:t>
            </w:r>
          </w:p>
          <w:p w:rsidR="00BF1681" w:rsidRDefault="00BF1681" w:rsidP="00BF1681">
            <w:pPr>
              <w:pStyle w:val="a6"/>
              <w:numPr>
                <w:ilvl w:val="0"/>
                <w:numId w:val="2"/>
              </w:numPr>
              <w:spacing w:after="20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Актуализация знаний</w:t>
            </w:r>
          </w:p>
          <w:p w:rsidR="00D66D78" w:rsidRDefault="00BF1681" w:rsidP="00BF1681">
            <w:pPr>
              <w:pStyle w:val="a6"/>
              <w:spacing w:after="200"/>
              <w:ind w:left="828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Метод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«Мозговой штурм»</w:t>
            </w:r>
          </w:p>
          <w:p w:rsidR="00DE5CCC" w:rsidRPr="00BF1681" w:rsidRDefault="00DE5CCC" w:rsidP="00DE5CCC">
            <w:pPr>
              <w:pStyle w:val="a6"/>
              <w:spacing w:after="200"/>
              <w:ind w:left="1188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F1681" w:rsidRPr="00BF1681" w:rsidRDefault="00BF1681" w:rsidP="00BF1681">
            <w:pPr>
              <w:pStyle w:val="a6"/>
              <w:spacing w:after="200"/>
              <w:ind w:left="82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19" w:line="262" w:lineRule="auto"/>
              <w:ind w:left="10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color w:val="535354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</w:t>
            </w:r>
            <w:r w:rsidRPr="00D66D78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D66D78" w:rsidRPr="00D66D78" w:rsidRDefault="00D66D78" w:rsidP="00D66D78">
            <w:pPr>
              <w:spacing w:after="200" w:line="274" w:lineRule="auto"/>
              <w:ind w:left="108" w:right="16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– Попробуйте представить, как жили люди двести лет тому  назад. Вместо электрического освещения – пожароопасные свечи и газовые рожки, вместо холодильника – набитый льдом ледник в погребе</w:t>
            </w:r>
            <w:proofErr w:type="gramStart"/>
            <w:r w:rsidRPr="00D66D78">
              <w:rPr>
                <w:rFonts w:ascii="Times New Roman" w:eastAsia="Calibri" w:hAnsi="Times New Roman" w:cs="Times New Roman"/>
              </w:rPr>
              <w:t>… К</w:t>
            </w:r>
            <w:proofErr w:type="gramEnd"/>
            <w:r w:rsidRPr="00D66D78">
              <w:rPr>
                <w:rFonts w:ascii="Times New Roman" w:eastAsia="Calibri" w:hAnsi="Times New Roman" w:cs="Times New Roman"/>
              </w:rPr>
              <w:t xml:space="preserve">ак вы думаете, о чём пойдёт речь на уроке? </w:t>
            </w:r>
          </w:p>
          <w:p w:rsidR="00D66D78" w:rsidRPr="00DE5CCC" w:rsidRDefault="00D66D78" w:rsidP="00DE5CCC">
            <w:pPr>
              <w:pStyle w:val="a6"/>
              <w:numPr>
                <w:ilvl w:val="0"/>
                <w:numId w:val="2"/>
              </w:numPr>
              <w:spacing w:after="200" w:line="274" w:lineRule="auto"/>
              <w:ind w:right="168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E5CCC">
              <w:rPr>
                <w:rFonts w:ascii="Times New Roman" w:eastAsia="Calibri" w:hAnsi="Times New Roman" w:cs="Times New Roman"/>
                <w:b/>
              </w:rPr>
              <w:t xml:space="preserve">Изучение нового материала. </w:t>
            </w:r>
          </w:p>
          <w:p w:rsidR="00DE5CCC" w:rsidRDefault="00DE5CCC" w:rsidP="00DE5CCC">
            <w:pPr>
              <w:pStyle w:val="a6"/>
              <w:spacing w:after="200" w:line="274" w:lineRule="auto"/>
              <w:ind w:left="828" w:right="16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Ребята сегодня на уроке мы продолжаем изучать раздел «Человек и мир техники» </w:t>
            </w:r>
          </w:p>
          <w:p w:rsidR="00DE5CCC" w:rsidRDefault="00DE5CCC" w:rsidP="00DE5CCC">
            <w:pPr>
              <w:spacing w:after="200" w:line="274" w:lineRule="auto"/>
              <w:ind w:left="108" w:right="168"/>
              <w:rPr>
                <w:rFonts w:ascii="Times New Roman" w:eastAsia="Calibri" w:hAnsi="Times New Roman" w:cs="Times New Roman"/>
                <w:lang w:val="kk-KZ"/>
              </w:rPr>
            </w:pPr>
            <w:r w:rsidRPr="00D66D78">
              <w:rPr>
                <w:rFonts w:ascii="Times New Roman" w:eastAsia="Calibri" w:hAnsi="Times New Roman" w:cs="Times New Roman"/>
              </w:rPr>
              <w:t>– Попробуйте представить, как жили люди двести лет тому  назад. Вместо электрического освещения – пожароопасные свечи и газовые рожки, вместо холодильника – набитый льдом ледник в погребе</w:t>
            </w:r>
            <w:proofErr w:type="gramStart"/>
            <w:r w:rsidRPr="00D66D78">
              <w:rPr>
                <w:rFonts w:ascii="Times New Roman" w:eastAsia="Calibri" w:hAnsi="Times New Roman" w:cs="Times New Roman"/>
              </w:rPr>
              <w:t>… К</w:t>
            </w:r>
            <w:proofErr w:type="gramEnd"/>
            <w:r w:rsidRPr="00D66D78">
              <w:rPr>
                <w:rFonts w:ascii="Times New Roman" w:eastAsia="Calibri" w:hAnsi="Times New Roman" w:cs="Times New Roman"/>
              </w:rPr>
              <w:t xml:space="preserve">ак вы думаете, о чём пойдёт речь на уроке? </w:t>
            </w:r>
          </w:p>
          <w:p w:rsidR="00DE5CCC" w:rsidRDefault="00DE5CCC" w:rsidP="00DE5CCC">
            <w:pPr>
              <w:pStyle w:val="a6"/>
              <w:numPr>
                <w:ilvl w:val="0"/>
                <w:numId w:val="5"/>
              </w:numPr>
              <w:spacing w:after="200" w:line="274" w:lineRule="auto"/>
              <w:ind w:right="16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Как вы думаете о чем </w:t>
            </w:r>
            <w:r w:rsidR="009D0DC3">
              <w:rPr>
                <w:rFonts w:ascii="Times New Roman" w:eastAsia="Calibri" w:hAnsi="Times New Roman" w:cs="Times New Roman"/>
                <w:lang w:val="kk-KZ"/>
              </w:rPr>
              <w:t xml:space="preserve">пойдет речь на уроке? </w:t>
            </w:r>
          </w:p>
          <w:p w:rsidR="009D0DC3" w:rsidRPr="00DE5CCC" w:rsidRDefault="009D0DC3" w:rsidP="00DE5CCC">
            <w:pPr>
              <w:pStyle w:val="a6"/>
              <w:numPr>
                <w:ilvl w:val="0"/>
                <w:numId w:val="5"/>
              </w:numPr>
              <w:spacing w:after="200" w:line="274" w:lineRule="auto"/>
              <w:ind w:right="16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Верно о бытовых приборах</w:t>
            </w:r>
            <w:r w:rsidR="00B30B1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о технике </w:t>
            </w:r>
            <w:r w:rsidR="00B30B1A"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которой мы часто пользуемся в быту </w:t>
            </w:r>
            <w:r w:rsidR="00B30B1A"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дома. </w:t>
            </w:r>
            <w:r w:rsidR="00B30B1A">
              <w:rPr>
                <w:rFonts w:ascii="Times New Roman" w:eastAsia="Calibri" w:hAnsi="Times New Roman" w:cs="Times New Roman"/>
                <w:lang w:val="kk-KZ"/>
              </w:rPr>
              <w:t>Можно ли назвать их добрыми  помощниками? Конечно же , они созданы  именно для этого , чтобы  помогать  человеку  в быту.</w:t>
            </w: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ind w:left="10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6D78">
              <w:rPr>
                <w:rFonts w:ascii="Times New Roman" w:eastAsia="Calibri" w:hAnsi="Times New Roman" w:cs="Times New Roman"/>
                <w:b/>
                <w:color w:val="000000"/>
              </w:rPr>
              <w:t xml:space="preserve">Упр. 1. </w:t>
            </w:r>
            <w:r w:rsidRPr="00D66D78">
              <w:rPr>
                <w:rFonts w:ascii="Times New Roman" w:eastAsia="Calibri" w:hAnsi="Times New Roman" w:cs="Times New Roman"/>
                <w:color w:val="000000"/>
              </w:rPr>
              <w:t>Послушайте текст. Определите главную и второстепенную информацию. Объясните название текста. Определите количество существительных  1-го, 2-го, 3-го склонения.</w:t>
            </w:r>
          </w:p>
        </w:tc>
        <w:tc>
          <w:tcPr>
            <w:tcW w:w="4082" w:type="dxa"/>
            <w:gridSpan w:val="2"/>
          </w:tcPr>
          <w:p w:rsidR="00D66D78" w:rsidRPr="00D66D78" w:rsidRDefault="00332E4E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2266950" cy="15052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881" cy="150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Кем был Майк Гелприн? </w:t>
            </w:r>
          </w:p>
          <w:p w:rsidR="00DE5CCC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Годы жизни Гелприна </w:t>
            </w:r>
          </w:p>
          <w:p w:rsidR="00DE5CCC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Назовите произведения Гелприна</w:t>
            </w:r>
          </w:p>
          <w:p w:rsidR="00DE5CCC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Главный герой рассказа Гелприна «Свеча горела» </w:t>
            </w:r>
          </w:p>
          <w:p w:rsidR="00DE5CCC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Какова тема и идея рассказа «Свеча горела»? </w:t>
            </w:r>
          </w:p>
          <w:p w:rsidR="00DE5CCC" w:rsidRDefault="00DE5CCC" w:rsidP="00DE5CC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Что такое прямая речь? </w:t>
            </w:r>
          </w:p>
          <w:p w:rsidR="00DE5CCC" w:rsidRPr="00DE5CCC" w:rsidRDefault="00DE5CCC" w:rsidP="00DE5CC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DE5CC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  <w:p w:rsidR="00D66D78" w:rsidRDefault="00D66D78" w:rsidP="00D66D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</w:p>
          <w:p w:rsidR="00332E4E" w:rsidRDefault="00332E4E" w:rsidP="00D66D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</w:p>
          <w:p w:rsidR="00332E4E" w:rsidRDefault="00332E4E" w:rsidP="00D66D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</w:p>
          <w:p w:rsidR="00332E4E" w:rsidRPr="00D66D78" w:rsidRDefault="00332E4E" w:rsidP="00332E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Учащиеся отвечают на вопросы, определяют тему урока.  </w:t>
            </w:r>
          </w:p>
          <w:p w:rsidR="00332E4E" w:rsidRPr="00332E4E" w:rsidRDefault="00332E4E" w:rsidP="00D66D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GB"/>
              </w:rPr>
            </w:pPr>
            <w:r w:rsidRPr="00D66D78">
              <w:rPr>
                <w:rFonts w:ascii="Times New Roman" w:eastAsia="Calibri" w:hAnsi="Times New Roman" w:cs="Times New Roman"/>
                <w:lang w:eastAsia="en-GB"/>
              </w:rPr>
              <w:t>Компьютер</w:t>
            </w:r>
          </w:p>
          <w:p w:rsidR="00D66D78" w:rsidRPr="00D66D78" w:rsidRDefault="00D66D78" w:rsidP="00D66D7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D66D78">
              <w:rPr>
                <w:rFonts w:ascii="Times New Roman" w:eastAsia="Calibri" w:hAnsi="Times New Roman" w:cs="Times New Roman"/>
                <w:lang w:eastAsia="en-GB"/>
              </w:rPr>
              <w:t>Интерактив</w:t>
            </w:r>
            <w:proofErr w:type="spellEnd"/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D66D78">
              <w:rPr>
                <w:rFonts w:ascii="Times New Roman" w:eastAsia="Calibri" w:hAnsi="Times New Roman" w:cs="Times New Roman"/>
                <w:lang w:eastAsia="en-GB"/>
              </w:rPr>
              <w:t>ная</w:t>
            </w:r>
            <w:proofErr w:type="spellEnd"/>
            <w:r w:rsidRPr="00D66D78">
              <w:rPr>
                <w:rFonts w:ascii="Times New Roman" w:eastAsia="Calibri" w:hAnsi="Times New Roman" w:cs="Times New Roman"/>
                <w:lang w:eastAsia="en-GB"/>
              </w:rPr>
              <w:t xml:space="preserve"> доска.</w:t>
            </w: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contextualSpacing/>
              <w:textAlignment w:val="baseline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D66D78" w:rsidRPr="00D66D78" w:rsidRDefault="00BF1681" w:rsidP="00D66D78">
            <w:pPr>
              <w:spacing w:after="200" w:line="276" w:lineRule="auto"/>
              <w:ind w:left="2" w:right="48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 « Мозговой штурм»</w:t>
            </w:r>
          </w:p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  <w:proofErr w:type="spellStart"/>
            <w:r w:rsidRPr="00D66D78">
              <w:rPr>
                <w:rFonts w:ascii="Times New Roman" w:eastAsia="Calibri" w:hAnsi="Times New Roman" w:cs="Times New Roman"/>
              </w:rPr>
              <w:t>Стикеры</w:t>
            </w:r>
            <w:proofErr w:type="spellEnd"/>
            <w:r w:rsidRPr="00D66D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Смайлики </w:t>
            </w: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  <w:r w:rsidRPr="00D66D78">
              <w:rPr>
                <w:rFonts w:ascii="Times New Roman" w:eastAsia="Calibri" w:hAnsi="Times New Roman" w:cs="Times New Roman"/>
              </w:rPr>
              <w:t>Дискуссионная карта</w:t>
            </w: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D66D78" w:rsidRPr="00D66D78" w:rsidRDefault="00D66D78" w:rsidP="00D66D78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3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66D78">
              <w:rPr>
                <w:rFonts w:ascii="Times New Roman" w:eastAsia="Calibri" w:hAnsi="Times New Roman" w:cs="Times New Roman"/>
                <w:lang w:val="kk-KZ"/>
              </w:rPr>
              <w:t>ФО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66D78">
              <w:rPr>
                <w:rFonts w:ascii="Times New Roman" w:eastAsia="Calibri" w:hAnsi="Times New Roman" w:cs="Times New Roman"/>
                <w:lang w:val="kk-KZ"/>
              </w:rPr>
              <w:t>Взаимооценка.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494C588" wp14:editId="2A6AB804">
                  <wp:extent cx="1033780" cy="666115"/>
                  <wp:effectExtent l="0" t="0" r="0" b="0"/>
                  <wp:docPr id="1" name="Picture 173930" descr="Описание: Без названия 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30" name="Picture 173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</w:p>
        </w:tc>
      </w:tr>
      <w:tr w:rsidR="00D66D78" w:rsidRPr="00D66D78" w:rsidTr="00723AE6">
        <w:tc>
          <w:tcPr>
            <w:tcW w:w="1834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Середина урока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0" w:type="dxa"/>
            <w:gridSpan w:val="3"/>
          </w:tcPr>
          <w:p w:rsidR="00D66D78" w:rsidRPr="00D66D78" w:rsidRDefault="00D66D78" w:rsidP="00D66D78">
            <w:pPr>
              <w:spacing w:after="200" w:line="281" w:lineRule="auto"/>
              <w:ind w:left="10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 </w:t>
            </w:r>
            <w:r w:rsidRPr="00D66D78">
              <w:rPr>
                <w:rFonts w:ascii="Times New Roman" w:eastAsia="Calibri" w:hAnsi="Times New Roman" w:cs="Times New Roman"/>
                <w:b/>
              </w:rPr>
              <w:t>IV. Освоение изученного материала. Задания 2-го уровня (применение)</w:t>
            </w:r>
          </w:p>
          <w:p w:rsidR="00D66D78" w:rsidRPr="00D66D78" w:rsidRDefault="00D66D78" w:rsidP="00D66D78">
            <w:pPr>
              <w:spacing w:after="200" w:line="280" w:lineRule="auto"/>
              <w:ind w:left="108" w:right="162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Упр. 2</w:t>
            </w:r>
            <w:r w:rsidRPr="00D66D78">
              <w:rPr>
                <w:rFonts w:ascii="Times New Roman" w:eastAsia="Calibri" w:hAnsi="Times New Roman" w:cs="Times New Roman"/>
              </w:rPr>
              <w:t xml:space="preserve">. Прочитайте текст. Синонимы или антонимы использованы в его названии? Найдите в тексте фрагмент, где сказано о работе холодильника. </w:t>
            </w:r>
            <w:r w:rsidRPr="00D66D78">
              <w:rPr>
                <w:rFonts w:ascii="Times New Roman" w:eastAsia="Calibri" w:hAnsi="Times New Roman" w:cs="Times New Roman"/>
                <w:b/>
              </w:rPr>
              <w:t xml:space="preserve">Работа в группах  </w:t>
            </w:r>
          </w:p>
          <w:p w:rsidR="00D66D78" w:rsidRPr="00D66D78" w:rsidRDefault="00D66D78" w:rsidP="00D66D78">
            <w:pPr>
              <w:spacing w:after="200"/>
              <w:ind w:left="-5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Работа над развитием связной речи. 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Определите </w:t>
            </w:r>
            <w:proofErr w:type="spellStart"/>
            <w:r w:rsidR="00A44EBE">
              <w:rPr>
                <w:rFonts w:ascii="Times New Roman" w:eastAsia="Calibri" w:hAnsi="Times New Roman" w:cs="Times New Roman"/>
                <w:b/>
                <w:i/>
              </w:rPr>
              <w:t>гл</w:t>
            </w:r>
            <w:proofErr w:type="spellEnd"/>
            <w:r w:rsidR="00A44EBE">
              <w:rPr>
                <w:rFonts w:ascii="Times New Roman" w:eastAsia="Calibri" w:hAnsi="Times New Roman" w:cs="Times New Roman"/>
                <w:b/>
                <w:i/>
                <w:lang w:val="kk-KZ"/>
              </w:rPr>
              <w:t>авную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и второстепенную информацию</w:t>
            </w:r>
            <w:r w:rsidRPr="00A13D11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Главная информация изобретение пылесоса</w:t>
            </w:r>
            <w:r w:rsidRPr="00A13D11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Второстепенная,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</w:rPr>
              <w:t>то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что способствовал созданию пылесоса</w:t>
            </w:r>
            <w:r w:rsidRPr="00A13D11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А теперь составьте простой план к тексту</w:t>
            </w:r>
            <w:r w:rsidRPr="000E0E2F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Примерный  план к тексту «Пыльная  буря»</w:t>
            </w:r>
          </w:p>
          <w:p w:rsidR="00CF66C3" w:rsidRDefault="00CF66C3" w:rsidP="00CF66C3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               План </w:t>
            </w:r>
          </w:p>
          <w:p w:rsidR="00CF66C3" w:rsidRDefault="00CF66C3" w:rsidP="00CF66C3">
            <w:pPr>
              <w:pStyle w:val="a6"/>
              <w:numPr>
                <w:ilvl w:val="0"/>
                <w:numId w:val="6"/>
              </w:numPr>
              <w:spacing w:after="200" w:line="274" w:lineRule="auto"/>
              <w:ind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Важный домашний помощник </w:t>
            </w:r>
          </w:p>
          <w:p w:rsidR="00CF66C3" w:rsidRDefault="00CF66C3" w:rsidP="00CF66C3">
            <w:pPr>
              <w:pStyle w:val="a6"/>
              <w:numPr>
                <w:ilvl w:val="0"/>
                <w:numId w:val="6"/>
              </w:numPr>
              <w:spacing w:after="200" w:line="274" w:lineRule="auto"/>
              <w:ind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Электрический насос - компрессор </w:t>
            </w:r>
          </w:p>
          <w:p w:rsidR="00CF66C3" w:rsidRPr="00CF66C3" w:rsidRDefault="00CF66C3" w:rsidP="00CF66C3">
            <w:pPr>
              <w:pStyle w:val="a6"/>
              <w:numPr>
                <w:ilvl w:val="0"/>
                <w:numId w:val="6"/>
              </w:numPr>
              <w:spacing w:after="200" w:line="274" w:lineRule="auto"/>
              <w:ind w:right="13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Изобретение пылесоса</w:t>
            </w:r>
          </w:p>
          <w:p w:rsidR="00D66D78" w:rsidRPr="00D66D78" w:rsidRDefault="00D66D78" w:rsidP="00D66D78">
            <w:pPr>
              <w:spacing w:after="200" w:line="275" w:lineRule="auto"/>
              <w:ind w:left="-5" w:right="55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V. Закрепление изученного материала. Задание  3-го уровня (создание, оценивание) </w:t>
            </w:r>
          </w:p>
          <w:p w:rsidR="00D66D78" w:rsidRPr="00D66D78" w:rsidRDefault="00D66D78" w:rsidP="00D66D78">
            <w:pPr>
              <w:spacing w:after="8" w:line="279" w:lineRule="auto"/>
              <w:ind w:left="-5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Упр. 4.</w:t>
            </w:r>
            <w:r w:rsidRPr="00D66D78">
              <w:rPr>
                <w:rFonts w:ascii="Times New Roman" w:eastAsia="Calibri" w:hAnsi="Times New Roman" w:cs="Times New Roman"/>
              </w:rPr>
              <w:t xml:space="preserve"> Прочитайте текст. Какую информацию вы получили? Ответьте одним предложением. </w:t>
            </w:r>
          </w:p>
          <w:p w:rsidR="00D66D78" w:rsidRPr="00D66D78" w:rsidRDefault="00D66D78" w:rsidP="00D66D78">
            <w:pPr>
              <w:spacing w:after="200"/>
              <w:ind w:left="-5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Работа в группах </w:t>
            </w:r>
          </w:p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Упр. 5</w:t>
            </w:r>
            <w:r w:rsidRPr="00D66D78">
              <w:rPr>
                <w:rFonts w:ascii="Times New Roman" w:eastAsia="Calibri" w:hAnsi="Times New Roman" w:cs="Times New Roman"/>
              </w:rPr>
              <w:t>. Представьте себе, что вы работаете в «</w:t>
            </w:r>
            <w:proofErr w:type="spellStart"/>
            <w:r w:rsidRPr="00D66D78">
              <w:rPr>
                <w:rFonts w:ascii="Times New Roman" w:eastAsia="Calibri" w:hAnsi="Times New Roman" w:cs="Times New Roman"/>
              </w:rPr>
              <w:t>Технодоме</w:t>
            </w:r>
            <w:proofErr w:type="spellEnd"/>
            <w:r w:rsidRPr="00D66D78">
              <w:rPr>
                <w:rFonts w:ascii="Times New Roman" w:eastAsia="Calibri" w:hAnsi="Times New Roman" w:cs="Times New Roman"/>
              </w:rPr>
              <w:t>». Вам надо прорекламировать на сайте один из предметов современной бытовой техники.</w:t>
            </w:r>
          </w:p>
          <w:p w:rsidR="00D66D78" w:rsidRPr="00D66D78" w:rsidRDefault="00D66D78" w:rsidP="00D66D78">
            <w:pPr>
              <w:spacing w:after="14" w:line="265" w:lineRule="auto"/>
              <w:ind w:left="10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Как бы вы объяснили необходимость его приобретения, важность и пользу для повседневной жизни? Подготовьте текст рекламы и обсудите его на «авторском стуле». </w:t>
            </w:r>
          </w:p>
          <w:p w:rsidR="00D66D78" w:rsidRPr="00D66D78" w:rsidRDefault="00D66D78" w:rsidP="00D66D78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  <w:i/>
              </w:rPr>
              <w:t>Упр. 6</w:t>
            </w:r>
            <w:r w:rsidRPr="00D66D78">
              <w:rPr>
                <w:rFonts w:ascii="Times New Roman" w:eastAsia="Calibri" w:hAnsi="Times New Roman" w:cs="Times New Roman"/>
                <w:i/>
              </w:rPr>
              <w:t>.</w:t>
            </w:r>
            <w:r w:rsidRPr="00D66D78">
              <w:rPr>
                <w:rFonts w:ascii="Times New Roman" w:eastAsia="Calibri" w:hAnsi="Times New Roman" w:cs="Times New Roman"/>
              </w:rPr>
              <w:t>Прочитайте расписку. Передайте его содержания одним предложением. Постарайтесь составить любой текст расписки от 1-го лица.</w:t>
            </w:r>
          </w:p>
          <w:p w:rsidR="00D66D78" w:rsidRDefault="00D66D78" w:rsidP="00D66D78">
            <w:pPr>
              <w:spacing w:after="200" w:line="274" w:lineRule="auto"/>
              <w:ind w:left="108" w:right="130"/>
              <w:rPr>
                <w:rFonts w:ascii="Times New Roman" w:eastAsia="Calibri" w:hAnsi="Times New Roman" w:cs="Times New Roman"/>
                <w:i/>
              </w:rPr>
            </w:pPr>
            <w:r w:rsidRPr="00D66D78">
              <w:rPr>
                <w:rFonts w:ascii="Times New Roman" w:eastAsia="Calibri" w:hAnsi="Times New Roman" w:cs="Times New Roman"/>
                <w:b/>
                <w:i/>
              </w:rPr>
              <w:t>Работа над развитием связной речи</w:t>
            </w:r>
            <w:r w:rsidRPr="00D66D78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D66D78" w:rsidRPr="00D66D78" w:rsidRDefault="00D66D78" w:rsidP="00D66D78">
            <w:pPr>
              <w:spacing w:after="200" w:line="286" w:lineRule="auto"/>
              <w:ind w:left="2"/>
              <w:rPr>
                <w:rFonts w:ascii="Times New Roman" w:eastAsia="Calibri" w:hAnsi="Times New Roman" w:cs="Times New Roman"/>
                <w:color w:val="FF0000"/>
              </w:rPr>
            </w:pPr>
            <w:r w:rsidRPr="00D66D78">
              <w:rPr>
                <w:rFonts w:ascii="Times New Roman" w:eastAsia="Calibri" w:hAnsi="Times New Roman" w:cs="Times New Roman"/>
                <w:b/>
                <w:color w:val="FF0000"/>
              </w:rPr>
              <w:t xml:space="preserve">Критерий оценивания: </w:t>
            </w:r>
          </w:p>
          <w:p w:rsidR="00D66D78" w:rsidRPr="00D66D78" w:rsidRDefault="00D66D78" w:rsidP="00D66D78">
            <w:pPr>
              <w:numPr>
                <w:ilvl w:val="0"/>
                <w:numId w:val="1"/>
              </w:numPr>
              <w:spacing w:after="1" w:line="277" w:lineRule="auto"/>
              <w:ind w:hanging="42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будут вести разговор о книге и литературе, об их роли в жизни людей;</w:t>
            </w:r>
          </w:p>
          <w:p w:rsidR="00D66D78" w:rsidRPr="00D66D78" w:rsidRDefault="00D66D78" w:rsidP="00D66D78">
            <w:pPr>
              <w:numPr>
                <w:ilvl w:val="0"/>
                <w:numId w:val="1"/>
              </w:numPr>
              <w:spacing w:after="24" w:line="276" w:lineRule="auto"/>
              <w:ind w:hanging="42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формулировать проблемы; </w:t>
            </w:r>
          </w:p>
          <w:p w:rsidR="00D66D78" w:rsidRPr="00D66D78" w:rsidRDefault="00D66D78" w:rsidP="00D66D78">
            <w:pPr>
              <w:numPr>
                <w:ilvl w:val="0"/>
                <w:numId w:val="1"/>
              </w:numPr>
              <w:spacing w:after="16" w:line="263" w:lineRule="auto"/>
              <w:ind w:hanging="42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определять тему и идею прочитанного произведения, излагая свою позицию;</w:t>
            </w:r>
          </w:p>
          <w:p w:rsidR="00D66D78" w:rsidRPr="00D66D78" w:rsidRDefault="00D66D78" w:rsidP="00D66D78">
            <w:pPr>
              <w:spacing w:after="200" w:line="281" w:lineRule="auto"/>
              <w:ind w:left="-7" w:right="-67"/>
              <w:rPr>
                <w:rFonts w:ascii="Times New Roman" w:eastAsia="SchoolBookKza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грамотно изложат свои мысли на письме.</w:t>
            </w:r>
          </w:p>
        </w:tc>
        <w:tc>
          <w:tcPr>
            <w:tcW w:w="4082" w:type="dxa"/>
            <w:gridSpan w:val="2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spacing w:after="31" w:line="273" w:lineRule="auto"/>
              <w:ind w:right="701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31" w:line="273" w:lineRule="auto"/>
              <w:ind w:right="701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31" w:line="273" w:lineRule="auto"/>
              <w:ind w:right="701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31" w:line="273" w:lineRule="auto"/>
              <w:ind w:right="701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66D78" w:rsidRPr="00D66D78" w:rsidRDefault="00D66D78" w:rsidP="00D66D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D66D78">
              <w:rPr>
                <w:rFonts w:ascii="Times New Roman" w:eastAsia="Calibri" w:hAnsi="Times New Roman" w:cs="Times New Roman"/>
              </w:rPr>
              <w:t>Ученики выполняют задания  по группам</w:t>
            </w:r>
            <w:r w:rsidRPr="00D66D78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4F189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44EBE">
              <w:rPr>
                <w:rFonts w:ascii="Times New Roman" w:eastAsia="Calibri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64AA49F" wp14:editId="489A3589">
                  <wp:extent cx="1699970" cy="1257300"/>
                  <wp:effectExtent l="0" t="0" r="0" b="0"/>
                  <wp:docPr id="9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63" cy="125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898" w:rsidRPr="00D66D78" w:rsidRDefault="004F1898" w:rsidP="004F189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44EBE">
              <w:rPr>
                <w:rFonts w:ascii="Times New Roman" w:eastAsia="Calibri" w:hAnsi="Times New Roman" w:cs="Times New Roman"/>
                <w:b/>
                <w:bCs/>
              </w:rPr>
              <w:t xml:space="preserve">Уиллис </w:t>
            </w:r>
            <w:proofErr w:type="spellStart"/>
            <w:r w:rsidRPr="00A44EBE">
              <w:rPr>
                <w:rFonts w:ascii="Times New Roman" w:eastAsia="Calibri" w:hAnsi="Times New Roman" w:cs="Times New Roman"/>
                <w:b/>
                <w:bCs/>
              </w:rPr>
              <w:t>Хэвилэнд</w:t>
            </w:r>
            <w:proofErr w:type="spellEnd"/>
            <w:r w:rsidRPr="00A44E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44EBE">
              <w:rPr>
                <w:rFonts w:ascii="Times New Roman" w:eastAsia="Calibri" w:hAnsi="Times New Roman" w:cs="Times New Roman"/>
                <w:b/>
                <w:bCs/>
              </w:rPr>
              <w:t>Кэрриер</w:t>
            </w:r>
            <w:proofErr w:type="spellEnd"/>
            <w:r w:rsidRPr="00A44EBE">
              <w:rPr>
                <w:rFonts w:ascii="Times New Roman" w:eastAsia="Calibri" w:hAnsi="Times New Roman" w:cs="Times New Roman"/>
                <w:bCs/>
              </w:rPr>
              <w:t> (</w:t>
            </w:r>
            <w:hyperlink r:id="rId10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англ.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 </w:t>
            </w:r>
            <w:proofErr w:type="spellStart"/>
            <w:r w:rsidRPr="00A44EBE">
              <w:rPr>
                <w:rFonts w:ascii="Times New Roman" w:eastAsia="Calibri" w:hAnsi="Times New Roman" w:cs="Times New Roman"/>
                <w:bCs/>
                <w:i/>
                <w:iCs/>
              </w:rPr>
              <w:t>Willis</w:t>
            </w:r>
            <w:proofErr w:type="spellEnd"/>
            <w:r w:rsidRPr="00A44EBE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A44EBE">
              <w:rPr>
                <w:rFonts w:ascii="Times New Roman" w:eastAsia="Calibri" w:hAnsi="Times New Roman" w:cs="Times New Roman"/>
                <w:bCs/>
                <w:i/>
                <w:iCs/>
              </w:rPr>
              <w:t>Haviland</w:t>
            </w:r>
            <w:proofErr w:type="spellEnd"/>
            <w:r w:rsidRPr="00A44EBE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A44EBE">
              <w:rPr>
                <w:rFonts w:ascii="Times New Roman" w:eastAsia="Calibri" w:hAnsi="Times New Roman" w:cs="Times New Roman"/>
                <w:bCs/>
                <w:i/>
                <w:iCs/>
              </w:rPr>
              <w:t>Carrier</w:t>
            </w:r>
            <w:proofErr w:type="spellEnd"/>
            <w:r w:rsidRPr="00A44EBE">
              <w:rPr>
                <w:rFonts w:ascii="Times New Roman" w:eastAsia="Calibri" w:hAnsi="Times New Roman" w:cs="Times New Roman"/>
                <w:bCs/>
              </w:rPr>
              <w:t>) (</w:t>
            </w:r>
            <w:hyperlink r:id="rId11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26 ноября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 </w:t>
            </w:r>
            <w:hyperlink r:id="rId12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1876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 — </w:t>
            </w:r>
            <w:hyperlink r:id="rId13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7 ноября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 </w:t>
            </w:r>
            <w:hyperlink r:id="rId14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1950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) — </w:t>
            </w:r>
            <w:r w:rsidRPr="00A44EBE">
              <w:rPr>
                <w:rFonts w:ascii="Times New Roman" w:eastAsia="Calibri" w:hAnsi="Times New Roman" w:cs="Times New Roman"/>
                <w:bCs/>
              </w:rPr>
              <w:br/>
            </w:r>
            <w:hyperlink r:id="rId15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американский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 </w:t>
            </w:r>
            <w:hyperlink r:id="rId16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инженер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, </w:t>
            </w:r>
            <w:hyperlink r:id="rId17" w:history="1">
              <w:r w:rsidRPr="00A44EBE">
                <w:rPr>
                  <w:rStyle w:val="a7"/>
                  <w:rFonts w:ascii="Times New Roman" w:eastAsia="Calibri" w:hAnsi="Times New Roman" w:cs="Times New Roman"/>
                  <w:bCs/>
                </w:rPr>
                <w:t>изобретатель</w:t>
              </w:r>
            </w:hyperlink>
            <w:r w:rsidRPr="00A44EBE">
              <w:rPr>
                <w:rFonts w:ascii="Times New Roman" w:eastAsia="Calibri" w:hAnsi="Times New Roman" w:cs="Times New Roman"/>
                <w:bCs/>
              </w:rPr>
              <w:t>, доктор инженерных наук. Родился в штате Нью-Йорк.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350"/>
              <w:ind w:left="96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97"/>
              <w:ind w:left="124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3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Обменяться тетрадками с соседом для взаимопроверки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Выставляться в виде оценок.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6D78" w:rsidRPr="00D66D78" w:rsidTr="00723AE6">
        <w:tc>
          <w:tcPr>
            <w:tcW w:w="1834" w:type="dxa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Конец урока </w:t>
            </w:r>
          </w:p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0" w:type="dxa"/>
            <w:gridSpan w:val="3"/>
          </w:tcPr>
          <w:p w:rsidR="00D66D78" w:rsidRPr="00D66D78" w:rsidRDefault="00D66D78" w:rsidP="00D66D78">
            <w:pPr>
              <w:spacing w:after="28" w:line="256" w:lineRule="auto"/>
              <w:ind w:left="108" w:right="66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Прием «Верные и неверные утверждения»</w:t>
            </w:r>
            <w:r w:rsidRPr="00D66D78">
              <w:rPr>
                <w:rFonts w:ascii="Times New Roman" w:eastAsia="Calibri" w:hAnsi="Times New Roman" w:cs="Times New Roman"/>
              </w:rPr>
              <w:t xml:space="preserve"> выявляет уровень усвоения полученной информации на данном уроке.  </w:t>
            </w:r>
          </w:p>
          <w:p w:rsidR="00D66D78" w:rsidRPr="00D66D78" w:rsidRDefault="00D66D78" w:rsidP="00D66D78">
            <w:pPr>
              <w:spacing w:after="7" w:line="279" w:lineRule="auto"/>
              <w:ind w:left="78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82" w:type="dxa"/>
            <w:gridSpan w:val="2"/>
          </w:tcPr>
          <w:p w:rsidR="00D66D78" w:rsidRPr="00D66D78" w:rsidRDefault="00D66D78" w:rsidP="00D66D78">
            <w:pPr>
              <w:spacing w:after="23"/>
              <w:ind w:left="108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  <w:r w:rsidRPr="00D66D78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  <w:p w:rsidR="00D66D78" w:rsidRDefault="00CF66C3" w:rsidP="00CF66C3">
            <w:pPr>
              <w:spacing w:after="7" w:line="278" w:lineRule="auto"/>
              <w:ind w:left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Упр. </w:t>
            </w:r>
            <w:r w:rsidR="00E76F9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proofErr w:type="gramStart"/>
            <w:r w:rsidR="00E76F9D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="00E76F9D">
              <w:rPr>
                <w:rFonts w:ascii="Times New Roman" w:eastAsia="Calibri" w:hAnsi="Times New Roman" w:cs="Times New Roman"/>
              </w:rPr>
              <w:t xml:space="preserve"> 178</w:t>
            </w:r>
          </w:p>
          <w:p w:rsidR="00E76F9D" w:rsidRDefault="00E76F9D" w:rsidP="00CF66C3">
            <w:pPr>
              <w:spacing w:after="7" w:line="278" w:lineRule="auto"/>
              <w:ind w:left="10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Разноуровневые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задания </w:t>
            </w:r>
          </w:p>
          <w:p w:rsidR="00E76F9D" w:rsidRDefault="00E76F9D" w:rsidP="00E76F9D">
            <w:pPr>
              <w:pStyle w:val="a6"/>
              <w:numPr>
                <w:ilvl w:val="0"/>
                <w:numId w:val="8"/>
              </w:numPr>
              <w:spacing w:after="7" w:line="278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Работа в группах </w:t>
            </w:r>
          </w:p>
          <w:p w:rsidR="00E76F9D" w:rsidRDefault="00E76F9D" w:rsidP="00E76F9D">
            <w:pPr>
              <w:pStyle w:val="a6"/>
              <w:spacing w:after="7" w:line="278" w:lineRule="auto"/>
              <w:ind w:left="468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І группа – І вариант</w:t>
            </w:r>
          </w:p>
          <w:p w:rsidR="00E76F9D" w:rsidRDefault="00E76F9D" w:rsidP="00E76F9D">
            <w:pPr>
              <w:pStyle w:val="a6"/>
              <w:spacing w:after="7" w:line="278" w:lineRule="auto"/>
              <w:ind w:left="468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ІІ группа – ІІ вариант</w:t>
            </w:r>
          </w:p>
          <w:p w:rsidR="00E76F9D" w:rsidRDefault="00E76F9D" w:rsidP="00E76F9D">
            <w:pPr>
              <w:pStyle w:val="a6"/>
              <w:numPr>
                <w:ilvl w:val="0"/>
                <w:numId w:val="8"/>
              </w:numPr>
              <w:spacing w:after="7" w:line="278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Выпишите из текста ключевые слова </w:t>
            </w:r>
          </w:p>
          <w:p w:rsidR="00E76F9D" w:rsidRPr="00E76F9D" w:rsidRDefault="00E76F9D" w:rsidP="00E76F9D">
            <w:pPr>
              <w:pStyle w:val="a6"/>
              <w:numPr>
                <w:ilvl w:val="0"/>
                <w:numId w:val="8"/>
              </w:numPr>
              <w:spacing w:after="7" w:line="278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Составьте синквейн к слеву холодильник (пылесос)</w:t>
            </w:r>
          </w:p>
        </w:tc>
        <w:tc>
          <w:tcPr>
            <w:tcW w:w="2693" w:type="dxa"/>
            <w:gridSpan w:val="2"/>
          </w:tcPr>
          <w:p w:rsidR="00D66D78" w:rsidRPr="00D66D78" w:rsidRDefault="00D66D78" w:rsidP="00D66D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3" w:type="dxa"/>
          </w:tcPr>
          <w:p w:rsidR="00D66D78" w:rsidRPr="00D66D78" w:rsidRDefault="00D66D78" w:rsidP="00D66D78">
            <w:pPr>
              <w:spacing w:after="17"/>
              <w:ind w:left="108"/>
              <w:rPr>
                <w:rFonts w:ascii="Times New Roman" w:eastAsia="Calibri" w:hAnsi="Times New Roman" w:cs="Times New Roman"/>
                <w:b/>
              </w:rPr>
            </w:pPr>
          </w:p>
          <w:p w:rsidR="00D66D78" w:rsidRPr="00D66D78" w:rsidRDefault="00D66D78" w:rsidP="00D66D78">
            <w:pPr>
              <w:spacing w:after="2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>Рефлексия</w:t>
            </w:r>
          </w:p>
          <w:p w:rsidR="00D66D78" w:rsidRPr="00A44EBE" w:rsidRDefault="00D66D78" w:rsidP="00A44EBE">
            <w:pPr>
              <w:spacing w:after="32" w:line="258" w:lineRule="auto"/>
              <w:ind w:right="55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tbl>
      <w:tblPr>
        <w:tblStyle w:val="TableGrid"/>
        <w:tblW w:w="15848" w:type="dxa"/>
        <w:tblInd w:w="-5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6634"/>
        <w:gridCol w:w="4819"/>
        <w:gridCol w:w="4395"/>
      </w:tblGrid>
      <w:tr w:rsidR="00D66D78" w:rsidRPr="00D66D78" w:rsidTr="00723AE6">
        <w:trPr>
          <w:trHeight w:val="56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Дополнительная информация </w:t>
            </w: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6D78" w:rsidRPr="00D66D78" w:rsidTr="00723AE6">
        <w:trPr>
          <w:trHeight w:val="166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Дифференциация </w:t>
            </w:r>
          </w:p>
          <w:p w:rsidR="00D66D78" w:rsidRPr="00D66D78" w:rsidRDefault="00D66D78" w:rsidP="00D66D78">
            <w:pPr>
              <w:spacing w:after="200" w:line="281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Каким образом вы планируете оказать больше поддержки?  </w:t>
            </w:r>
          </w:p>
          <w:p w:rsidR="00D66D78" w:rsidRPr="00D66D78" w:rsidRDefault="00D66D78" w:rsidP="00D66D78">
            <w:pPr>
              <w:spacing w:after="200" w:line="280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Какие задачи вы планируете поставить перед более способными учащимися? </w:t>
            </w: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D3" w:rsidRDefault="00FF6B33" w:rsidP="00C67AD3">
            <w:pPr>
              <w:spacing w:after="200"/>
              <w:ind w:left="2" w:right="451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6C1B1" wp14:editId="2DC18CE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271780</wp:posOffset>
                      </wp:positionV>
                      <wp:extent cx="381000" cy="228600"/>
                      <wp:effectExtent l="0" t="0" r="19050" b="19050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" o:spid="_x0000_s1026" type="#_x0000_t96" style="position:absolute;margin-left:1.85pt;margin-top:21.4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C67AD3">
              <w:rPr>
                <w:rFonts w:ascii="Times New Roman" w:eastAsia="Calibri" w:hAnsi="Times New Roman" w:cs="Times New Roman"/>
                <w:b/>
              </w:rPr>
              <w:t>Оценивание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val="kk-KZ"/>
              </w:rPr>
              <w:t>Свето</w:t>
            </w:r>
            <w:r w:rsidR="00C67AD3">
              <w:rPr>
                <w:rFonts w:ascii="Times New Roman" w:eastAsia="Calibri" w:hAnsi="Times New Roman" w:cs="Times New Roman"/>
                <w:b/>
                <w:lang w:val="kk-KZ"/>
              </w:rPr>
              <w:t xml:space="preserve">фор) </w:t>
            </w:r>
          </w:p>
          <w:p w:rsidR="00ED14DD" w:rsidRDefault="00FF6B33" w:rsidP="00ED14DD">
            <w:pPr>
              <w:spacing w:after="200"/>
              <w:ind w:left="2" w:right="451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</w:t>
            </w:r>
            <w:r w:rsidR="00EC4760">
              <w:rPr>
                <w:rFonts w:ascii="Times New Roman" w:eastAsia="Calibri" w:hAnsi="Times New Roman" w:cs="Times New Roman"/>
                <w:b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Задание выполнено хорошо </w:t>
            </w:r>
          </w:p>
          <w:p w:rsidR="00ED14DD" w:rsidRDefault="00ED14DD" w:rsidP="00C67AD3">
            <w:pPr>
              <w:spacing w:after="200"/>
              <w:ind w:left="2" w:right="451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ED082" wp14:editId="6D81C2E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342900" cy="266700"/>
                      <wp:effectExtent l="57150" t="38100" r="19050" b="76200"/>
                      <wp:wrapNone/>
                      <wp:docPr id="4" name="Улыбающееся ли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" o:spid="_x0000_s1026" type="#_x0000_t96" style="position:absolute;margin-left:4.85pt;margin-top:3.1pt;width:2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" fillcolor="#020100 [39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  <w:r w:rsidR="00FF6B33"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49E8B" wp14:editId="73D3183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382270</wp:posOffset>
                      </wp:positionV>
                      <wp:extent cx="342900" cy="304800"/>
                      <wp:effectExtent l="0" t="0" r="19050" b="19050"/>
                      <wp:wrapNone/>
                      <wp:docPr id="5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5" o:spid="_x0000_s1026" type="#_x0000_t96" style="position:absolute;margin-left:4.85pt;margin-top:30.1pt;width:2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" fillcolor="#ed7d31 [3205]" strokecolor="#823b0b [1605]" strokeweight="1pt">
                      <v:stroke joinstyle="miter"/>
                    </v:shape>
                  </w:pict>
                </mc:Fallback>
              </mc:AlternateContent>
            </w:r>
            <w:r w:rsidR="00FF6B33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</w:t>
            </w:r>
            <w:r w:rsidR="00EC4760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="00FF6B33"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Задание выполнено с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</w:t>
            </w:r>
          </w:p>
          <w:p w:rsidR="00FF6B33" w:rsidRDefault="00ED14DD" w:rsidP="00C67AD3">
            <w:pPr>
              <w:spacing w:after="200"/>
              <w:ind w:left="2" w:right="451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</w:t>
            </w:r>
            <w:r w:rsidR="00FF6B33">
              <w:rPr>
                <w:rFonts w:ascii="Times New Roman" w:eastAsia="Calibri" w:hAnsi="Times New Roman" w:cs="Times New Roman"/>
                <w:b/>
                <w:lang w:val="kk-KZ"/>
              </w:rPr>
              <w:t xml:space="preserve">недочетами </w:t>
            </w:r>
          </w:p>
          <w:p w:rsidR="00FF6B33" w:rsidRPr="00C67AD3" w:rsidRDefault="00FF6B33" w:rsidP="00C67AD3">
            <w:pPr>
              <w:spacing w:after="200"/>
              <w:ind w:left="2" w:right="451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</w:t>
            </w:r>
            <w:r w:rsidR="00EC4760">
              <w:rPr>
                <w:rFonts w:ascii="Times New Roman" w:eastAsia="Calibri" w:hAnsi="Times New Roman" w:cs="Times New Roman"/>
                <w:b/>
                <w:lang w:val="kk-KZ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Задание выполнить не удалось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proofErr w:type="spellStart"/>
            <w:r w:rsidRPr="00D66D78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  <w:r w:rsidRPr="00D66D78">
              <w:rPr>
                <w:rFonts w:ascii="Times New Roman" w:eastAsia="Calibri" w:hAnsi="Times New Roman" w:cs="Times New Roman"/>
                <w:b/>
              </w:rPr>
              <w:t xml:space="preserve">  связи </w:t>
            </w:r>
          </w:p>
        </w:tc>
      </w:tr>
      <w:tr w:rsidR="00D66D78" w:rsidRPr="00D66D78" w:rsidTr="00723AE6">
        <w:trPr>
          <w:trHeight w:val="277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Размышления </w:t>
            </w:r>
          </w:p>
          <w:p w:rsidR="00D66D78" w:rsidRPr="00D66D78" w:rsidRDefault="00D66D78" w:rsidP="00D66D78">
            <w:pPr>
              <w:spacing w:after="1" w:line="278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Были ли цели урока/цели обучения реалистичными?  </w:t>
            </w:r>
          </w:p>
          <w:p w:rsidR="00D66D78" w:rsidRPr="00D66D78" w:rsidRDefault="00D66D78" w:rsidP="00D66D78">
            <w:pPr>
              <w:spacing w:after="23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Что учащиеся выучили сегодня?  </w:t>
            </w: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Какая атмосфера царила в классе?  </w:t>
            </w:r>
          </w:p>
          <w:p w:rsidR="00D66D78" w:rsidRPr="00D66D78" w:rsidRDefault="00D66D78" w:rsidP="00D66D78">
            <w:pPr>
              <w:spacing w:after="2" w:line="276" w:lineRule="auto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Сработала ли дифференциация, проводимая мной?  </w:t>
            </w: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>Уложилс</w:t>
            </w:r>
            <w:proofErr w:type="gramStart"/>
            <w:r w:rsidRPr="00D66D78">
              <w:rPr>
                <w:rFonts w:ascii="Times New Roman" w:eastAsia="Calibri" w:hAnsi="Times New Roman" w:cs="Times New Roman"/>
              </w:rPr>
              <w:t>я(</w:t>
            </w:r>
            <w:proofErr w:type="gramEnd"/>
            <w:r w:rsidRPr="00D66D7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D66D78">
              <w:rPr>
                <w:rFonts w:ascii="Times New Roman" w:eastAsia="Calibri" w:hAnsi="Times New Roman" w:cs="Times New Roman"/>
              </w:rPr>
              <w:t>лась</w:t>
            </w:r>
            <w:proofErr w:type="spellEnd"/>
            <w:r w:rsidRPr="00D66D78">
              <w:rPr>
                <w:rFonts w:ascii="Times New Roman" w:eastAsia="Calibri" w:hAnsi="Times New Roman" w:cs="Times New Roman"/>
              </w:rPr>
              <w:t xml:space="preserve">) ли я в сроки? </w:t>
            </w:r>
          </w:p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</w:rPr>
              <w:t xml:space="preserve">Какие отступления были от плана урока и почему?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Используйте данный </w:t>
            </w:r>
          </w:p>
          <w:p w:rsidR="00D66D78" w:rsidRPr="00D66D78" w:rsidRDefault="00D66D78" w:rsidP="00D66D78">
            <w:pPr>
              <w:spacing w:after="200"/>
              <w:ind w:left="2"/>
              <w:rPr>
                <w:rFonts w:ascii="Times New Roman" w:eastAsia="Calibri" w:hAnsi="Times New Roman" w:cs="Times New Roman"/>
              </w:rPr>
            </w:pPr>
            <w:r w:rsidRPr="00D66D78">
              <w:rPr>
                <w:rFonts w:ascii="Times New Roman" w:eastAsia="Calibri" w:hAnsi="Times New Roman" w:cs="Times New Roman"/>
                <w:b/>
              </w:rPr>
              <w:t xml:space="preserve">раздел для размышлений об уроке. Ответьте на самые важные вопросы о вашем уроке из левой колонки. 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78" w:rsidRPr="00D66D78" w:rsidRDefault="00D66D78" w:rsidP="00D66D78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</w:tr>
    </w:tbl>
    <w:p w:rsidR="00D66D78" w:rsidRPr="00D66D78" w:rsidRDefault="00D66D78" w:rsidP="00D66D78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B7FF3" w:rsidRDefault="00EB7FF3"/>
    <w:sectPr w:rsidR="00EB7FF3" w:rsidSect="00D66D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A1F"/>
    <w:multiLevelType w:val="hybridMultilevel"/>
    <w:tmpl w:val="580C48B2"/>
    <w:lvl w:ilvl="0" w:tplc="07C21B28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28F46E7"/>
    <w:multiLevelType w:val="hybridMultilevel"/>
    <w:tmpl w:val="892CE114"/>
    <w:lvl w:ilvl="0" w:tplc="821272F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3C7E66E2"/>
    <w:multiLevelType w:val="hybridMultilevel"/>
    <w:tmpl w:val="C6C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A3164"/>
    <w:multiLevelType w:val="hybridMultilevel"/>
    <w:tmpl w:val="BAF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64BCF"/>
    <w:multiLevelType w:val="hybridMultilevel"/>
    <w:tmpl w:val="35046A90"/>
    <w:lvl w:ilvl="0" w:tplc="A1E0B76A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23F5C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5D0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B0B0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05F8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A73A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60B0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1F2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81452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E820B1"/>
    <w:multiLevelType w:val="hybridMultilevel"/>
    <w:tmpl w:val="BB86BB8E"/>
    <w:lvl w:ilvl="0" w:tplc="5BAA04A6">
      <w:start w:val="3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7BC803DA"/>
    <w:multiLevelType w:val="hybridMultilevel"/>
    <w:tmpl w:val="A392AEBA"/>
    <w:lvl w:ilvl="0" w:tplc="883CFE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D462AF3"/>
    <w:multiLevelType w:val="hybridMultilevel"/>
    <w:tmpl w:val="D2685A58"/>
    <w:lvl w:ilvl="0" w:tplc="2464672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D1"/>
    <w:rsid w:val="000E0E2F"/>
    <w:rsid w:val="001771D4"/>
    <w:rsid w:val="00332E4E"/>
    <w:rsid w:val="004F1898"/>
    <w:rsid w:val="009D0DC3"/>
    <w:rsid w:val="00A13D11"/>
    <w:rsid w:val="00A44EBE"/>
    <w:rsid w:val="00B30B1A"/>
    <w:rsid w:val="00BF1681"/>
    <w:rsid w:val="00C23AA1"/>
    <w:rsid w:val="00C43EB0"/>
    <w:rsid w:val="00C55FD1"/>
    <w:rsid w:val="00C67AD3"/>
    <w:rsid w:val="00CF66C3"/>
    <w:rsid w:val="00D469B2"/>
    <w:rsid w:val="00D66D78"/>
    <w:rsid w:val="00DE5CCC"/>
    <w:rsid w:val="00E41169"/>
    <w:rsid w:val="00E76F9D"/>
    <w:rsid w:val="00EB7FF3"/>
    <w:rsid w:val="00EC4760"/>
    <w:rsid w:val="00ED14DD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D66D7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6D7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6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16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4E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D66D7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6D7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6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16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4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7_%D0%BD%D0%BE%D1%8F%D0%B1%D1%80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1876_%D0%B3%D0%BE%D0%B4" TargetMode="External"/><Relationship Id="rId17" Type="http://schemas.openxmlformats.org/officeDocument/2006/relationships/hyperlink" Target="https://ru.wikipedia.org/wiki/%D0%98%D0%B7%D0%BE%D0%B1%D1%80%D0%B5%D1%82%D0%B0%D1%82%D0%B5%D0%BB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0%B6%D0%B5%D0%BD%D0%B5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6_%D0%BD%D0%BE%D1%8F%D0%B1%D1%80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A8%D0%90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ru.wikipedia.org/wiki/195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457C-CCED-494A-8A9D-BC88929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</dc:creator>
  <cp:lastModifiedBy>ospan</cp:lastModifiedBy>
  <cp:revision>16</cp:revision>
  <dcterms:created xsi:type="dcterms:W3CDTF">2021-05-10T10:47:00Z</dcterms:created>
  <dcterms:modified xsi:type="dcterms:W3CDTF">2022-02-12T17:27:00Z</dcterms:modified>
</cp:coreProperties>
</file>